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ЭКОНОМИЧЕСКОГО РАЗВИТИЯ, ИНВЕСТИЦИЙ И ТОРГОВЛИ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САМАРСКОЙ ОБЛАСТИ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апреля 2011 г. N 31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РАЗРАБОТКИ И УТВЕРЖДЕНИЯ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СХЕМЫ РАЗМЕЩЕНИЯ НЕСТАЦИОНАРНЫХ ТОРГОВЫХ ОБЪЕКТОВ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САМАРСКОЙ ОБЛАСТИ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Приказов министерства экономического развития,</w:t>
      </w:r>
      <w:proofErr w:type="gramEnd"/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инвестиций и торговли Самарской области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09.08.2012 </w:t>
      </w:r>
      <w:hyperlink r:id="rId6" w:history="1">
        <w:r>
          <w:rPr>
            <w:rFonts w:ascii="Calibri" w:hAnsi="Calibri" w:cs="Calibri"/>
            <w:color w:val="0000FF"/>
          </w:rPr>
          <w:t>N 180</w:t>
        </w:r>
      </w:hyperlink>
      <w:r>
        <w:rPr>
          <w:rFonts w:ascii="Calibri" w:hAnsi="Calibri" w:cs="Calibri"/>
        </w:rPr>
        <w:t xml:space="preserve">, от 21.03.2013 </w:t>
      </w:r>
      <w:hyperlink r:id="rId7" w:history="1">
        <w:r>
          <w:rPr>
            <w:rFonts w:ascii="Calibri" w:hAnsi="Calibri" w:cs="Calibri"/>
            <w:color w:val="0000FF"/>
          </w:rPr>
          <w:t>N 32</w:t>
        </w:r>
      </w:hyperlink>
      <w:r>
        <w:rPr>
          <w:rFonts w:ascii="Calibri" w:hAnsi="Calibri" w:cs="Calibri"/>
        </w:rPr>
        <w:t>)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8" w:history="1">
        <w:r>
          <w:rPr>
            <w:rFonts w:ascii="Calibri" w:hAnsi="Calibri" w:cs="Calibri"/>
            <w:color w:val="0000FF"/>
          </w:rPr>
          <w:t>части 3 статьи 10</w:t>
        </w:r>
      </w:hyperlink>
      <w:r>
        <w:rPr>
          <w:rFonts w:ascii="Calibri" w:hAnsi="Calibri" w:cs="Calibri"/>
        </w:rPr>
        <w:t xml:space="preserve"> Федерального закона от 28.12.2009 N 381-ФЗ "Об основах государственного регулирования торговой деятельности в Российской Федерации", </w:t>
      </w:r>
      <w:hyperlink r:id="rId9" w:history="1">
        <w:r>
          <w:rPr>
            <w:rFonts w:ascii="Calibri" w:hAnsi="Calibri" w:cs="Calibri"/>
            <w:color w:val="0000FF"/>
          </w:rPr>
          <w:t>части 2 статьи 5</w:t>
        </w:r>
      </w:hyperlink>
      <w:r>
        <w:rPr>
          <w:rFonts w:ascii="Calibri" w:hAnsi="Calibri" w:cs="Calibri"/>
        </w:rPr>
        <w:t xml:space="preserve"> Закона Самарской области от 05.07.2010 N 76-ГД "О государственном регулировании торговой деятельности на территории Самарской области" приказываю: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разработки и утверждения схемы размещения нестационарных торговых объектов на территории Самарской области согласно приложению N 1 к настоящему Приказу.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форму </w:t>
      </w:r>
      <w:hyperlink w:anchor="Par109" w:history="1">
        <w:r>
          <w:rPr>
            <w:rFonts w:ascii="Calibri" w:hAnsi="Calibri" w:cs="Calibri"/>
            <w:color w:val="0000FF"/>
          </w:rPr>
          <w:t>схемы</w:t>
        </w:r>
      </w:hyperlink>
      <w:r>
        <w:rPr>
          <w:rFonts w:ascii="Calibri" w:hAnsi="Calibri" w:cs="Calibri"/>
        </w:rPr>
        <w:t xml:space="preserve"> размещения нестационарных торговых объектов на территории муниципального образования согласно приложению N 2 к настоящему Приказу.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Утвердить типовую </w:t>
      </w:r>
      <w:hyperlink w:anchor="Par180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нормативного правового акта органа местного самоуправления об утверждении схемы размещения нестационарных торговых объектов согласно приложению N 3 к настоящему Приказу.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Приказа возложить на департамент торговли и потребительского рынка министерства экономического развития, инвестиций и торговли Самарской области (Харчева).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 ред. </w:t>
      </w:r>
      <w:hyperlink r:id="rId1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экономического развития, инвестиций и торговли Самарской области от 09.08.2012 N 180)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Опубликовать настоящий Приказ в средствах массовой информации.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Настоящий Приказ вступает в силу со дня его официального опубликования.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экономического развития, инвестиций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торговли Самарской области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Г.Р.ХАСАЕВ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Приложение N 1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экономического развития,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инвестиций и торговли Самарской области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 апреля 2011 г. N 31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9"/>
      <w:bookmarkEnd w:id="2"/>
      <w:r>
        <w:rPr>
          <w:rFonts w:ascii="Calibri" w:hAnsi="Calibri" w:cs="Calibri"/>
          <w:b/>
          <w:bCs/>
        </w:rPr>
        <w:t>ПОРЯДОК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РАЗРАБОТКИ И УТВЕРЖДЕНИЯ СХЕМЫ РАЗМЕЩЕНИЯ </w:t>
      </w:r>
      <w:proofErr w:type="gramStart"/>
      <w:r>
        <w:rPr>
          <w:rFonts w:ascii="Calibri" w:hAnsi="Calibri" w:cs="Calibri"/>
          <w:b/>
          <w:bCs/>
        </w:rPr>
        <w:t>НЕСТАЦИОНАРНЫХ</w:t>
      </w:r>
      <w:proofErr w:type="gramEnd"/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ТОРГОВЫХ ОБЪЕКТОВ НА ТЕРРИТОРИИ САМАРСКОЙ ОБЛАСТИ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Приказов министерства экономического развития,</w:t>
      </w:r>
      <w:proofErr w:type="gramEnd"/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инвестиций и торговли Самарской области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09.08.2012 </w:t>
      </w:r>
      <w:hyperlink r:id="rId11" w:history="1">
        <w:r>
          <w:rPr>
            <w:rFonts w:ascii="Calibri" w:hAnsi="Calibri" w:cs="Calibri"/>
            <w:color w:val="0000FF"/>
          </w:rPr>
          <w:t>N 180</w:t>
        </w:r>
      </w:hyperlink>
      <w:r>
        <w:rPr>
          <w:rFonts w:ascii="Calibri" w:hAnsi="Calibri" w:cs="Calibri"/>
        </w:rPr>
        <w:t xml:space="preserve">, от 21.03.2013 </w:t>
      </w:r>
      <w:hyperlink r:id="rId12" w:history="1">
        <w:r>
          <w:rPr>
            <w:rFonts w:ascii="Calibri" w:hAnsi="Calibri" w:cs="Calibri"/>
            <w:color w:val="0000FF"/>
          </w:rPr>
          <w:t>N 32</w:t>
        </w:r>
      </w:hyperlink>
      <w:r>
        <w:rPr>
          <w:rFonts w:ascii="Calibri" w:hAnsi="Calibri" w:cs="Calibri"/>
        </w:rPr>
        <w:t>)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Порядок разработки и утверждения схемы размещения нестационарных торговых объектов на территории Самарской области (далее - Порядок) разработан в соответствии с требованиями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28.12.2009 N 381-ФЗ "Об основах государственного регулирования торговой деятельности в Российской Федерации",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Самарской области от 05.07.2010 N 76-ГД "О государственном регулировании</w:t>
      </w:r>
      <w:proofErr w:type="gramEnd"/>
      <w:r>
        <w:rPr>
          <w:rFonts w:ascii="Calibri" w:hAnsi="Calibri" w:cs="Calibri"/>
        </w:rPr>
        <w:t xml:space="preserve"> торговой деятельности на территории Самарской области" и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29.09.2010 N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содержит требования к разработке и утверждению органами местного самоуправления муниципальных образований (далее - органы местного самоуправления) схем размещения нестационарных торговых объектов (далее - Схема).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Основные понятия, используемые в Порядке, применяются в том значении, в каком они определены федеральным законодательством и законодательством Самарской области.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Схему по решению органа местного самоуправления включаются с учетом факторов, предусмотренных </w:t>
      </w:r>
      <w:hyperlink w:anchor="Par56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настоящего Порядка, и с соблюдением норм, предусмотренных </w:t>
      </w:r>
      <w:hyperlink w:anchor="Par66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Порядка, действующие и предполагаемые к размещению нестационарные торговые объекты.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Порядка под действующим нестационарным торговым объектом понимается торговый объект, расположенный на земельном участке, в здании, строении, сооружении на основании документов, подтверждающих право владения и (или) пользования данным недвижимым имуществом.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 предполагаемым нестационарным торговым объектом понимается торговый объект, планируемый к размещению на земельном участке, в здании, строении, сооружении, </w:t>
      </w:r>
      <w:proofErr w:type="gramStart"/>
      <w:r>
        <w:rPr>
          <w:rFonts w:ascii="Calibri" w:hAnsi="Calibri" w:cs="Calibri"/>
        </w:rPr>
        <w:t>находящихся</w:t>
      </w:r>
      <w:proofErr w:type="gramEnd"/>
      <w:r>
        <w:rPr>
          <w:rFonts w:ascii="Calibri" w:hAnsi="Calibri" w:cs="Calibri"/>
        </w:rPr>
        <w:t xml:space="preserve"> в государственной, муниципальной или частной собственности.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09" w:history="1">
        <w:r>
          <w:rPr>
            <w:rFonts w:ascii="Calibri" w:hAnsi="Calibri" w:cs="Calibri"/>
            <w:color w:val="0000FF"/>
          </w:rPr>
          <w:t>Схема</w:t>
        </w:r>
      </w:hyperlink>
      <w:r>
        <w:rPr>
          <w:rFonts w:ascii="Calibri" w:hAnsi="Calibri" w:cs="Calibri"/>
        </w:rPr>
        <w:t xml:space="preserve"> разрабатывается по форме согласно приложению N 2 к Приказу министерства экономического развития, инвестиций и торговли Самарской области "Об утверждении Порядка разработки и утверждения Схемы размещения нестационарных торговых объектов на территории Самарской области".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1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экономического развития, инвестиций и торговли Самарской области от 21.03.2013 N 32)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Схема в городских округах разрабатывается и утверждается органами местного самоуправления в разрезе районов городских округов. Схема в муниципальных районах утверждается органами местного самоуправления муниципального района на основании Схем, разработанных и утвержденных поселениями, входящими в состав муниципального района.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6"/>
      <w:bookmarkEnd w:id="3"/>
      <w:r>
        <w:rPr>
          <w:rFonts w:ascii="Calibri" w:hAnsi="Calibri" w:cs="Calibri"/>
        </w:rPr>
        <w:t>6. Схема разрабатывается органом местного самоуправления с учетом следующих факторов: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необходимости обеспечения устойчивого развития территорий;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необходимости достижения нормативов минимальной обеспеченности населения площадью торговых объектов;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деятельность;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необходимости формирования торговой инфраструктуры с учетом видов и типов торговых объектов, форм и способов торговли;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необходимости повышения доступности товаров для населения;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необходимости улучшения архитектурного облика муниципального образования;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экономического развития, инвестиций и торговли </w:t>
      </w:r>
      <w:r>
        <w:rPr>
          <w:rFonts w:ascii="Calibri" w:hAnsi="Calibri" w:cs="Calibri"/>
        </w:rPr>
        <w:lastRenderedPageBreak/>
        <w:t>Самарской области от 21.03.2013 N 32)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необходимости учета потребностей муниципального образования в земельных ресурсах.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экономического развития, инвестиций и торговли Самарской области от 21.03.2013 N 32)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6"/>
      <w:bookmarkEnd w:id="4"/>
      <w:r>
        <w:rPr>
          <w:rFonts w:ascii="Calibri" w:hAnsi="Calibri" w:cs="Calibri"/>
        </w:rPr>
        <w:t>7. Разработка Схемы осуществляется с соблюдением норм градостроительного, земельного, санитарно-эпидемиологического, экологического, противопожарного законодательства и других требований к размещению нестационарных объектов торговли, установленных действующим законодательством.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Схеме должны содержаться: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адрес или адресное обозначение действующего нестационарного торгового объекта либо предполагаемого нестационарного торгового объекта с указанием границ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площадь земельного участка, здания, строения, сооружения, где расположен или предполагается расположить нестационарный торговый объект;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0"/>
      <w:bookmarkEnd w:id="5"/>
      <w:r>
        <w:rPr>
          <w:rFonts w:ascii="Calibri" w:hAnsi="Calibri" w:cs="Calibri"/>
        </w:rPr>
        <w:t>в) размер общей площади нестационарного торгового объекта;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вид нестационарного торгового объекта;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специализация нестационарного торгового объекта (продовольственный, непродовольственный, универсальный и иные);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период размещения нестационарного торгового объекта;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форма собственности земельного участка, здания, строения, сооружения, где расположен или предполагается расположить нестационарный торговый объект, а также наименование органа, осуществляющего полномочия собственника земельного участка, здания, строения, сооружения;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5"/>
      <w:bookmarkEnd w:id="6"/>
      <w:r>
        <w:rPr>
          <w:rFonts w:ascii="Calibri" w:hAnsi="Calibri" w:cs="Calibri"/>
        </w:rPr>
        <w:t>з) информация о правообладателе земельного участка, здания, строения, сооружения, где расположен нестационарный торговый объект;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6"/>
      <w:bookmarkEnd w:id="7"/>
      <w:r>
        <w:rPr>
          <w:rFonts w:ascii="Calibri" w:hAnsi="Calibri" w:cs="Calibri"/>
        </w:rPr>
        <w:t>и) наименование хозяйствующего субъекта, осуществляющего торговую деятельность;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дополнительная информация (действующий или предполагаемый нестационарный торговый объект).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включения в Схему предполагаемого нестационарного торгового объекта информация, содержащаяся в </w:t>
      </w:r>
      <w:hyperlink w:anchor="Par70" w:history="1">
        <w:r>
          <w:rPr>
            <w:rFonts w:ascii="Calibri" w:hAnsi="Calibri" w:cs="Calibri"/>
            <w:color w:val="0000FF"/>
          </w:rPr>
          <w:t>пунктах "в"</w:t>
        </w:r>
      </w:hyperlink>
      <w:r>
        <w:rPr>
          <w:rFonts w:ascii="Calibri" w:hAnsi="Calibri" w:cs="Calibri"/>
        </w:rPr>
        <w:t xml:space="preserve">, </w:t>
      </w:r>
      <w:hyperlink w:anchor="Par75" w:history="1">
        <w:r>
          <w:rPr>
            <w:rFonts w:ascii="Calibri" w:hAnsi="Calibri" w:cs="Calibri"/>
            <w:color w:val="0000FF"/>
          </w:rPr>
          <w:t>"з"</w:t>
        </w:r>
      </w:hyperlink>
      <w:r>
        <w:rPr>
          <w:rFonts w:ascii="Calibri" w:hAnsi="Calibri" w:cs="Calibri"/>
        </w:rPr>
        <w:t xml:space="preserve">, </w:t>
      </w:r>
      <w:hyperlink w:anchor="Par76" w:history="1">
        <w:r>
          <w:rPr>
            <w:rFonts w:ascii="Calibri" w:hAnsi="Calibri" w:cs="Calibri"/>
            <w:color w:val="0000FF"/>
          </w:rPr>
          <w:t>"и"</w:t>
        </w:r>
      </w:hyperlink>
      <w:r>
        <w:rPr>
          <w:rFonts w:ascii="Calibri" w:hAnsi="Calibri" w:cs="Calibri"/>
        </w:rPr>
        <w:t>, не указывается.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Сбор, обработка и фиксация сведений, необходимых для включения в Схему, осуществляется органом местного самоуправления, утверждающим Схему на соответствующей территории.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экономического развития, инвестиций и торговли Самарской области от 09.08.2012 N 180)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Схема включает: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нестационарные торговые объекты, расположенные на земельных участках, в зданиях, строениях и сооружениях, находящихся в государственной собственности;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нестационарные торговые объекты, расположенные на земельных участках, в зданиях, строениях и сооружениях, находящихся в муниципальной собственности;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нестационарные торговые объекты, расположенные на земельных участках, государственная собственность на которые не разграничена;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нестационарные торговые объекты, расположенные на земельных участках, в зданиях, строениях и сооружениях, находящихся в частной собственности, по согласованию с собственником соответствующего имущества.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 xml:space="preserve">Порядок включения в Схему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определяется </w:t>
      </w:r>
      <w:hyperlink r:id="rId21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утвержденными постановлением Правительства Российской Федерации от 29.09.2010 N 772.</w:t>
      </w:r>
      <w:proofErr w:type="gramEnd"/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Включение в Схему нестационарных торговых объектов, расположенных на земельных участках, в зданиях, строениях, сооружениях, находящихся в муниципальной собственности, </w:t>
      </w:r>
      <w:r>
        <w:rPr>
          <w:rFonts w:ascii="Calibri" w:hAnsi="Calibri" w:cs="Calibri"/>
        </w:rPr>
        <w:lastRenderedPageBreak/>
        <w:t>осуществляется органом местного самоуправления по согласованию с органом, осуществляющим полномочия собственника соответствующего имущества.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Включение в Схему нестационарных торговых объектов, действующих и (или) предполагаемых к размещению на земельных участках, государственная собственность на которые не разграничена, осуществляется по согласованию с органом, уполномоченным на распоряжение данными земельными участками.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12 в ред. </w:t>
      </w:r>
      <w:hyperlink r:id="rId2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экономического развития, инвестиций и торговли Самарской области от 21.03.2013 N 32)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Схемой должно предусматриваться размещение не менее чем шестьдесят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Разработанная Схема и вносимые в нее изменения утверждаются нормативным правовым актом органа местного самоуправления.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Копия нормативного правового акта с приложением копии Схемы (изменений в нее), заверенные печатью органа местного самоуправления и подписью уполномоченного должностного лица, а также электронная копия нормативного правового акта с приложением электронной копии Схемы (изменений в нее) в течение 5 рабочих дней после ее утверждения (изменения) направляются органами местного самоуправления городских округов и муниципальных районов в уполномоченный орган исполнительной власти Самарской</w:t>
      </w:r>
      <w:proofErr w:type="gramEnd"/>
      <w:r>
        <w:rPr>
          <w:rFonts w:ascii="Calibri" w:hAnsi="Calibri" w:cs="Calibri"/>
        </w:rPr>
        <w:t xml:space="preserve"> области, осуществляющий государственное регулирование в сфере торговой деятельности (далее - уполномоченный орган).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При фактическом изменении сведений, содержащихся в Схеме, органами местного самоуправления вносятся соответствующие изменения в Схему после получения информации об изменении сведений. Внесение изменений в Схему осуществляется по мере необходимости, но не реже одного раза в месяц.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Утверждение Схемы, равно как и внесение в нее изменений, не является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Схемы.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Схема и (или)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в информационно-телекоммуникационной сети Интернет на официальном сайте соответствующего органа местного самоуправления, а также уполномоченного органа.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Настоящий Порядок не распространяется на отношения, связанные с размещением нестационарных объектов торговли на территории рынков, при проведении ярмарок, а также праздничных, общественно-политических, культурно-массовых и спортивных мероприятий.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" w:name="Par103"/>
      <w:bookmarkEnd w:id="8"/>
      <w:r>
        <w:rPr>
          <w:rFonts w:ascii="Calibri" w:hAnsi="Calibri" w:cs="Calibri"/>
        </w:rPr>
        <w:t>Приложение N 2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экономического развития,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инвестиций и торговли Самарской области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 апреля 2011 г. N 31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220BC7" w:rsidRDefault="00220BC7">
      <w:pPr>
        <w:pStyle w:val="ConsPlusNonformat"/>
      </w:pPr>
      <w:bookmarkStart w:id="9" w:name="Par109"/>
      <w:bookmarkEnd w:id="9"/>
      <w:r>
        <w:t xml:space="preserve">                                   СХЕМА</w:t>
      </w:r>
    </w:p>
    <w:p w:rsidR="00220BC7" w:rsidRDefault="00220BC7">
      <w:pPr>
        <w:pStyle w:val="ConsPlusNonformat"/>
      </w:pPr>
      <w:r>
        <w:t xml:space="preserve">                РАЗМЕЩЕНИЯ НЕСТАЦИОНАРНЫХ ТОРГОВЫХ ОБЪЕКТОВ</w:t>
      </w:r>
    </w:p>
    <w:p w:rsidR="00220BC7" w:rsidRDefault="00220BC7">
      <w:pPr>
        <w:pStyle w:val="ConsPlusNonformat"/>
      </w:pPr>
      <w:r>
        <w:lastRenderedPageBreak/>
        <w:t xml:space="preserve">                 НА ТЕРРИТОРИИ МУНИЦИПАЛЬНОГО ОБРАЗОВАНИЯ</w:t>
      </w:r>
    </w:p>
    <w:p w:rsidR="00220BC7" w:rsidRDefault="00220BC7">
      <w:pPr>
        <w:pStyle w:val="ConsPlusNonformat"/>
      </w:pPr>
    </w:p>
    <w:p w:rsidR="00220BC7" w:rsidRDefault="00220BC7">
      <w:pPr>
        <w:pStyle w:val="ConsPlusNonformat"/>
      </w:pPr>
      <w:r>
        <w:t>___________________________________________________________________________</w:t>
      </w:r>
    </w:p>
    <w:p w:rsidR="00220BC7" w:rsidRDefault="00220BC7">
      <w:pPr>
        <w:pStyle w:val="ConsPlusNonformat"/>
      </w:pPr>
      <w:r>
        <w:t xml:space="preserve">                 (наименование муниципального образования)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864"/>
        <w:gridCol w:w="864"/>
        <w:gridCol w:w="864"/>
        <w:gridCol w:w="864"/>
        <w:gridCol w:w="972"/>
        <w:gridCol w:w="864"/>
        <w:gridCol w:w="972"/>
        <w:gridCol w:w="864"/>
        <w:gridCol w:w="864"/>
        <w:gridCol w:w="756"/>
      </w:tblGrid>
      <w:tr w:rsidR="00220BC7">
        <w:trPr>
          <w:trHeight w:val="882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Адрес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или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адрес-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ное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обоз-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наче-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ние 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Пло-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щадь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зе-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мель-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ного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участ-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ка,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зда-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ния,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строе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ния,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соору-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жения,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где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распо-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ложен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или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пола-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гается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рас-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поло-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жить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неста-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цио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нарный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тор-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говый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объект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Размер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общей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пло-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щади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неста-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цио-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нар-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ного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тор-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гового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объек-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та 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Вид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неста-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цио-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нар-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ного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торго-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вого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объек-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та 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Специа-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лиза-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ция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неста-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ционар-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ного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торго-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вого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объекта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(продо-</w:t>
            </w:r>
            <w:proofErr w:type="gramEnd"/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вольст-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венный,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непро-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до-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вольст-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венный,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универ-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сальный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 иные)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раз-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меще-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ния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неста-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цио-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нар-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ного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торго-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вого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объек-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та 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Форма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собст-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веннос-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ти 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земель-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ного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ка,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здания,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строе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ния,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соору-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жения,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где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распо-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ложен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или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пред-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пола-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гается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рас-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поло-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жить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неста-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ционар-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ный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тор-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говый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объект,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и 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нование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органа,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осу-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ществ-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ляющего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пол-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номочия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собст-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венника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земель-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ного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ка,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здания,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строе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ния,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соору-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жения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Инфор-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мация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 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право-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дателе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зе-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мель-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ного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участ-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ка,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здания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строе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ния,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соору-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жения,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где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рас-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поло-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жен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неста-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цио-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нарный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тор-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говый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объект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Наиме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нова-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ние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хо- 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зяйст-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вую-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щего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субъ-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екта,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осу-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ществ-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ляю-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щего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тор-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говую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дея-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ность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До-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ни-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тель-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ная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ин-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фор- </w:t>
            </w:r>
          </w:p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мация</w:t>
            </w:r>
          </w:p>
        </w:tc>
      </w:tr>
      <w:tr w:rsidR="00220BC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а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б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д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е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ж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з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BC7" w:rsidRDefault="0022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  </w:t>
            </w:r>
          </w:p>
        </w:tc>
      </w:tr>
    </w:tbl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" w:name="Par174"/>
      <w:bookmarkEnd w:id="10"/>
      <w:r>
        <w:rPr>
          <w:rFonts w:ascii="Calibri" w:hAnsi="Calibri" w:cs="Calibri"/>
        </w:rPr>
        <w:t>Приложение N 3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экономического развития,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инвестиций и торговли Самарской области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 апреля 2011 г. N 31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0BC7" w:rsidRDefault="00220BC7">
      <w:pPr>
        <w:pStyle w:val="ConsPlusNonformat"/>
      </w:pPr>
      <w:bookmarkStart w:id="11" w:name="Par180"/>
      <w:bookmarkEnd w:id="11"/>
      <w:r>
        <w:t xml:space="preserve">                               ТИПОВАЯ ФОРМА</w:t>
      </w:r>
    </w:p>
    <w:p w:rsidR="00220BC7" w:rsidRDefault="00220BC7">
      <w:pPr>
        <w:pStyle w:val="ConsPlusNonformat"/>
      </w:pPr>
      <w:r>
        <w:t xml:space="preserve">                        НОРМАТИВНОГО ПРАВОВОГО АКТА</w:t>
      </w:r>
    </w:p>
    <w:p w:rsidR="00220BC7" w:rsidRDefault="00220BC7">
      <w:pPr>
        <w:pStyle w:val="ConsPlusNonformat"/>
      </w:pPr>
      <w:r>
        <w:t xml:space="preserve">                    ОРГАНА МЕСТНОГО САМОУПРАВЛЕНИЯ </w:t>
      </w:r>
      <w:hyperlink w:anchor="Par196" w:history="1">
        <w:r>
          <w:rPr>
            <w:color w:val="0000FF"/>
          </w:rPr>
          <w:t>&lt;*&gt;</w:t>
        </w:r>
      </w:hyperlink>
    </w:p>
    <w:p w:rsidR="00220BC7" w:rsidRDefault="00220BC7">
      <w:pPr>
        <w:pStyle w:val="ConsPlusNonformat"/>
      </w:pPr>
    </w:p>
    <w:p w:rsidR="00220BC7" w:rsidRDefault="00220BC7">
      <w:pPr>
        <w:pStyle w:val="ConsPlusNonformat"/>
      </w:pPr>
      <w:r>
        <w:t>___________________________________________________________________________</w:t>
      </w:r>
    </w:p>
    <w:p w:rsidR="00220BC7" w:rsidRDefault="00220BC7">
      <w:pPr>
        <w:pStyle w:val="ConsPlusNonformat"/>
      </w:pPr>
      <w:r>
        <w:t xml:space="preserve">                 (наименование муниципального образования)</w:t>
      </w:r>
    </w:p>
    <w:p w:rsidR="00220BC7" w:rsidRDefault="00220BC7">
      <w:pPr>
        <w:pStyle w:val="ConsPlusNonformat"/>
      </w:pPr>
      <w:r>
        <w:t xml:space="preserve">     об утверждении схемы размещения нестационарных торговых объектов</w:t>
      </w:r>
    </w:p>
    <w:p w:rsidR="00220BC7" w:rsidRDefault="00220BC7">
      <w:pPr>
        <w:pStyle w:val="ConsPlusNonformat"/>
      </w:pPr>
      <w:r>
        <w:t xml:space="preserve">                  N __________ от "__" __________ 201_ г.</w:t>
      </w:r>
    </w:p>
    <w:p w:rsidR="00220BC7" w:rsidRDefault="00220BC7">
      <w:pPr>
        <w:pStyle w:val="ConsPlusNonformat"/>
      </w:pPr>
    </w:p>
    <w:p w:rsidR="00220BC7" w:rsidRDefault="00220BC7">
      <w:pPr>
        <w:pStyle w:val="ConsPlusNonformat"/>
      </w:pPr>
      <w:r>
        <w:t xml:space="preserve">    В  соответствии  с </w:t>
      </w:r>
      <w:hyperlink r:id="rId23" w:history="1">
        <w:r>
          <w:rPr>
            <w:color w:val="0000FF"/>
          </w:rPr>
          <w:t>частью 3 статьи 10</w:t>
        </w:r>
      </w:hyperlink>
      <w:r>
        <w:t xml:space="preserve"> Федерального закона от 28.12.2009</w:t>
      </w:r>
    </w:p>
    <w:p w:rsidR="00220BC7" w:rsidRDefault="00220BC7">
      <w:pPr>
        <w:pStyle w:val="ConsPlusNonformat"/>
      </w:pPr>
      <w:r>
        <w:t xml:space="preserve">N 381-ФЗ "Об основах государственного регулирования торговой деятельности </w:t>
      </w:r>
      <w:proofErr w:type="gramStart"/>
      <w:r>
        <w:t>в</w:t>
      </w:r>
      <w:proofErr w:type="gramEnd"/>
    </w:p>
    <w:p w:rsidR="00220BC7" w:rsidRDefault="00220BC7">
      <w:pPr>
        <w:pStyle w:val="ConsPlusNonformat"/>
      </w:pPr>
      <w:r>
        <w:t xml:space="preserve">Российской  Федерации"  и  </w:t>
      </w:r>
      <w:hyperlink r:id="rId24" w:history="1">
        <w:r>
          <w:rPr>
            <w:color w:val="0000FF"/>
          </w:rPr>
          <w:t>частью  2  статьи  5</w:t>
        </w:r>
      </w:hyperlink>
      <w:r>
        <w:t xml:space="preserve">  Закона  Самарской  области</w:t>
      </w:r>
    </w:p>
    <w:p w:rsidR="00220BC7" w:rsidRDefault="00220BC7">
      <w:pPr>
        <w:pStyle w:val="ConsPlusNonformat"/>
      </w:pPr>
      <w:r>
        <w:t xml:space="preserve">от    05.07.2010    N   76-ГД   "О   государственном регулировании </w:t>
      </w:r>
      <w:proofErr w:type="gramStart"/>
      <w:r>
        <w:t>торговой</w:t>
      </w:r>
      <w:proofErr w:type="gramEnd"/>
    </w:p>
    <w:p w:rsidR="00220BC7" w:rsidRDefault="00220BC7">
      <w:pPr>
        <w:pStyle w:val="ConsPlusNonformat"/>
      </w:pPr>
      <w:r>
        <w:t>деятельности на территории Самарской области":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96"/>
      <w:bookmarkEnd w:id="12"/>
      <w:r>
        <w:rPr>
          <w:rFonts w:ascii="Calibri" w:hAnsi="Calibri" w:cs="Calibri"/>
        </w:rPr>
        <w:t>&lt;*&gt; Вид акта и орган местного самоуправления определяются в соответствии с уставом муниципального образования.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0BC7" w:rsidRDefault="00220BC7">
      <w:pPr>
        <w:pStyle w:val="ConsPlusNonformat"/>
      </w:pPr>
      <w:r>
        <w:t xml:space="preserve">    1.  Утвердить схему размещения (внесение изменений в схему размещения)</w:t>
      </w:r>
    </w:p>
    <w:p w:rsidR="00220BC7" w:rsidRDefault="00220BC7">
      <w:pPr>
        <w:pStyle w:val="ConsPlusNonformat"/>
      </w:pPr>
      <w:r>
        <w:t>нестационарных торговых объектов на территории ____________________________</w:t>
      </w:r>
    </w:p>
    <w:p w:rsidR="00220BC7" w:rsidRDefault="00220BC7">
      <w:pPr>
        <w:pStyle w:val="ConsPlusNonformat"/>
      </w:pPr>
      <w:r>
        <w:t>___________________________________________________________________________</w:t>
      </w:r>
    </w:p>
    <w:p w:rsidR="00220BC7" w:rsidRDefault="00220BC7">
      <w:pPr>
        <w:pStyle w:val="ConsPlusNonformat"/>
      </w:pPr>
      <w:r>
        <w:t xml:space="preserve">                 (наименование муниципального образования)</w:t>
      </w:r>
    </w:p>
    <w:p w:rsidR="00220BC7" w:rsidRDefault="00220BC7">
      <w:pPr>
        <w:pStyle w:val="ConsPlusNonformat"/>
      </w:pPr>
      <w:r>
        <w:t>согласно приложению к настоящему Акту.</w:t>
      </w:r>
    </w:p>
    <w:p w:rsidR="00220BC7" w:rsidRDefault="00220BC7">
      <w:pPr>
        <w:pStyle w:val="ConsPlusNonformat"/>
      </w:pPr>
      <w:r>
        <w:t xml:space="preserve">    2.   </w:t>
      </w:r>
      <w:proofErr w:type="gramStart"/>
      <w:r>
        <w:t>Опубликовать   утвержденную   схему  размещения  (внесение  в  нее</w:t>
      </w:r>
      <w:proofErr w:type="gramEnd"/>
    </w:p>
    <w:p w:rsidR="00220BC7" w:rsidRDefault="00220BC7">
      <w:pPr>
        <w:pStyle w:val="ConsPlusNonformat"/>
      </w:pPr>
      <w:r>
        <w:t xml:space="preserve">изменений)   нестационарных   торговых   объектов   в   средствах  </w:t>
      </w:r>
      <w:proofErr w:type="gramStart"/>
      <w:r>
        <w:t>массовой</w:t>
      </w:r>
      <w:proofErr w:type="gramEnd"/>
    </w:p>
    <w:p w:rsidR="00220BC7" w:rsidRDefault="00220BC7">
      <w:pPr>
        <w:pStyle w:val="ConsPlusNonformat"/>
      </w:pPr>
      <w:r>
        <w:t>информации.</w:t>
      </w:r>
    </w:p>
    <w:p w:rsidR="00220BC7" w:rsidRDefault="00220BC7">
      <w:pPr>
        <w:pStyle w:val="ConsPlusNonformat"/>
      </w:pPr>
      <w:r>
        <w:t xml:space="preserve">    3.  Разместить  утвержденную  схему  размещения </w:t>
      </w:r>
      <w:proofErr w:type="gramStart"/>
      <w:r>
        <w:t>нестационарных</w:t>
      </w:r>
      <w:proofErr w:type="gramEnd"/>
      <w:r>
        <w:t xml:space="preserve"> торговых</w:t>
      </w:r>
    </w:p>
    <w:p w:rsidR="00220BC7" w:rsidRDefault="00220BC7">
      <w:pPr>
        <w:pStyle w:val="ConsPlusNonformat"/>
      </w:pPr>
      <w:r>
        <w:t>объектов на официальном сайте</w:t>
      </w:r>
    </w:p>
    <w:p w:rsidR="00220BC7" w:rsidRDefault="00220BC7">
      <w:pPr>
        <w:pStyle w:val="ConsPlusNonformat"/>
      </w:pPr>
      <w:r>
        <w:t>___________________________________________________________________________</w:t>
      </w:r>
    </w:p>
    <w:p w:rsidR="00220BC7" w:rsidRDefault="00220BC7">
      <w:pPr>
        <w:pStyle w:val="ConsPlusNonformat"/>
      </w:pPr>
      <w:r>
        <w:t xml:space="preserve">               </w:t>
      </w:r>
      <w:proofErr w:type="gramStart"/>
      <w:r>
        <w:t>(наименование органа местного самоуправления</w:t>
      </w:r>
      <w:proofErr w:type="gramEnd"/>
    </w:p>
    <w:p w:rsidR="00220BC7" w:rsidRDefault="00220BC7">
      <w:pPr>
        <w:pStyle w:val="ConsPlusNonformat"/>
      </w:pPr>
      <w:r>
        <w:t>___________________________________________________________________________</w:t>
      </w:r>
    </w:p>
    <w:p w:rsidR="00220BC7" w:rsidRDefault="00220BC7">
      <w:pPr>
        <w:pStyle w:val="ConsPlusNonformat"/>
      </w:pPr>
      <w:r>
        <w:t xml:space="preserve">                        муниципального образования)</w:t>
      </w:r>
    </w:p>
    <w:p w:rsidR="00220BC7" w:rsidRDefault="00220BC7">
      <w:pPr>
        <w:pStyle w:val="ConsPlusNonformat"/>
      </w:pPr>
      <w:r>
        <w:t>в информационно-телекоммуникационной сети Интернет по адресу: http:// _____</w:t>
      </w:r>
    </w:p>
    <w:p w:rsidR="00220BC7" w:rsidRDefault="00220BC7">
      <w:pPr>
        <w:pStyle w:val="ConsPlusNonformat"/>
      </w:pPr>
      <w:r>
        <w:t>___________________________________________________________________________</w:t>
      </w:r>
    </w:p>
    <w:p w:rsidR="00220BC7" w:rsidRDefault="00220BC7">
      <w:pPr>
        <w:pStyle w:val="ConsPlusNonformat"/>
      </w:pPr>
      <w:r>
        <w:t xml:space="preserve">    4.   Направить   надлежащим   образом   заверенную   копию   настоящего</w:t>
      </w:r>
    </w:p>
    <w:p w:rsidR="00220BC7" w:rsidRDefault="00220BC7">
      <w:pPr>
        <w:pStyle w:val="ConsPlusNonformat"/>
      </w:pPr>
      <w:r>
        <w:t>нормативного   правового   акта   и  копию  утвержденной  схемы  размещения</w:t>
      </w:r>
    </w:p>
    <w:p w:rsidR="00220BC7" w:rsidRDefault="00220BC7">
      <w:pPr>
        <w:pStyle w:val="ConsPlusNonformat"/>
      </w:pPr>
      <w:r>
        <w:t>нестационарных  торговых  объектов  и  их  электронные копии в министерство</w:t>
      </w:r>
    </w:p>
    <w:p w:rsidR="00220BC7" w:rsidRDefault="00220BC7">
      <w:pPr>
        <w:pStyle w:val="ConsPlusNonformat"/>
      </w:pPr>
      <w:r>
        <w:t>экономического  развития, инвестиций и торговли Самарской области в течение</w:t>
      </w:r>
    </w:p>
    <w:p w:rsidR="00220BC7" w:rsidRDefault="00220BC7">
      <w:pPr>
        <w:pStyle w:val="ConsPlusNonformat"/>
      </w:pPr>
      <w:r>
        <w:t xml:space="preserve">5 рабочих дней после принятия настоящего нормативного правового акта. </w:t>
      </w:r>
      <w:hyperlink w:anchor="Par230" w:history="1">
        <w:r>
          <w:rPr>
            <w:color w:val="0000FF"/>
          </w:rPr>
          <w:t>&lt;*&gt;</w:t>
        </w:r>
      </w:hyperlink>
    </w:p>
    <w:p w:rsidR="00220BC7" w:rsidRDefault="00220BC7">
      <w:pPr>
        <w:pStyle w:val="ConsPlusNonformat"/>
      </w:pPr>
      <w:r>
        <w:t xml:space="preserve">    5. Контроль за выполнением настоящего акта возложить </w:t>
      </w:r>
      <w:proofErr w:type="gramStart"/>
      <w:r>
        <w:t>на</w:t>
      </w:r>
      <w:proofErr w:type="gramEnd"/>
      <w:r>
        <w:t xml:space="preserve"> _______________</w:t>
      </w:r>
    </w:p>
    <w:p w:rsidR="00220BC7" w:rsidRDefault="00220BC7">
      <w:pPr>
        <w:pStyle w:val="ConsPlusNonformat"/>
      </w:pPr>
      <w:r>
        <w:t>___________________________________________________________________________</w:t>
      </w:r>
    </w:p>
    <w:p w:rsidR="00220BC7" w:rsidRDefault="00220BC7">
      <w:pPr>
        <w:pStyle w:val="ConsPlusNonformat"/>
      </w:pPr>
      <w:r>
        <w:t xml:space="preserve">              (наименование должности, Ф.И.О. </w:t>
      </w:r>
      <w:proofErr w:type="gramStart"/>
      <w:r>
        <w:t>ответственного</w:t>
      </w:r>
      <w:proofErr w:type="gramEnd"/>
      <w:r>
        <w:t>)</w:t>
      </w:r>
    </w:p>
    <w:p w:rsidR="00220BC7" w:rsidRDefault="00220BC7">
      <w:pPr>
        <w:pStyle w:val="ConsPlusNonformat"/>
      </w:pPr>
    </w:p>
    <w:p w:rsidR="00220BC7" w:rsidRDefault="00220BC7">
      <w:pPr>
        <w:pStyle w:val="ConsPlusNonformat"/>
      </w:pPr>
      <w:r>
        <w:t>_________________________    ___________  _________________________________</w:t>
      </w:r>
    </w:p>
    <w:p w:rsidR="00220BC7" w:rsidRDefault="00220BC7">
      <w:pPr>
        <w:pStyle w:val="ConsPlusNonformat"/>
      </w:pPr>
      <w:r>
        <w:t>(наименование должности)      (подпись)               (Ф.И.О.)</w:t>
      </w:r>
    </w:p>
    <w:p w:rsidR="00220BC7" w:rsidRDefault="00220BC7">
      <w:pPr>
        <w:pStyle w:val="ConsPlusNonformat"/>
      </w:pPr>
    </w:p>
    <w:p w:rsidR="00220BC7" w:rsidRDefault="00220BC7">
      <w:pPr>
        <w:pStyle w:val="ConsPlusNonformat"/>
      </w:pPr>
      <w:r>
        <w:t>___________________________________________________________________________</w:t>
      </w:r>
    </w:p>
    <w:p w:rsidR="00220BC7" w:rsidRDefault="00220BC7">
      <w:pPr>
        <w:pStyle w:val="ConsPlusNonformat"/>
      </w:pPr>
      <w:r>
        <w:t xml:space="preserve">                    (фамилия и N телефона исполнителя)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230"/>
      <w:bookmarkEnd w:id="13"/>
      <w:r>
        <w:rPr>
          <w:rFonts w:ascii="Calibri" w:hAnsi="Calibri" w:cs="Calibri"/>
        </w:rPr>
        <w:t>&lt;*&gt; Направление в министерство экономического развития, инвестиций и торговли Самарской области копии нормативного правового акта и копии утвержденной схемы размещения нестационарных торговых объектов и их электронные копии осуществляется городскими округами и муниципальными районами.</w:t>
      </w: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0BC7" w:rsidRDefault="00220B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0BC7" w:rsidRDefault="00220BC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714CA" w:rsidRDefault="009714CA">
      <w:bookmarkStart w:id="14" w:name="_GoBack"/>
      <w:bookmarkEnd w:id="14"/>
    </w:p>
    <w:sectPr w:rsidR="009714CA" w:rsidSect="00DB2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C7"/>
    <w:rsid w:val="00007996"/>
    <w:rsid w:val="00077108"/>
    <w:rsid w:val="000C6C82"/>
    <w:rsid w:val="001715E6"/>
    <w:rsid w:val="001944E5"/>
    <w:rsid w:val="00220BC7"/>
    <w:rsid w:val="002458DA"/>
    <w:rsid w:val="00274038"/>
    <w:rsid w:val="002F2EEF"/>
    <w:rsid w:val="00336918"/>
    <w:rsid w:val="00384E52"/>
    <w:rsid w:val="003A6557"/>
    <w:rsid w:val="003D2EDE"/>
    <w:rsid w:val="003E38E8"/>
    <w:rsid w:val="003F6E80"/>
    <w:rsid w:val="0041430C"/>
    <w:rsid w:val="004830A6"/>
    <w:rsid w:val="005005EE"/>
    <w:rsid w:val="00514E5A"/>
    <w:rsid w:val="0054488D"/>
    <w:rsid w:val="005A66DD"/>
    <w:rsid w:val="005C0ABF"/>
    <w:rsid w:val="00602AD4"/>
    <w:rsid w:val="006127F6"/>
    <w:rsid w:val="006E3EAB"/>
    <w:rsid w:val="007428B5"/>
    <w:rsid w:val="007B7148"/>
    <w:rsid w:val="008D0C94"/>
    <w:rsid w:val="009714CA"/>
    <w:rsid w:val="009916B4"/>
    <w:rsid w:val="009A0786"/>
    <w:rsid w:val="00AF5981"/>
    <w:rsid w:val="00B25EF6"/>
    <w:rsid w:val="00B32B9D"/>
    <w:rsid w:val="00B5355E"/>
    <w:rsid w:val="00B62426"/>
    <w:rsid w:val="00BC178E"/>
    <w:rsid w:val="00BC54A8"/>
    <w:rsid w:val="00BD1B26"/>
    <w:rsid w:val="00C31A3D"/>
    <w:rsid w:val="00C44241"/>
    <w:rsid w:val="00C63A27"/>
    <w:rsid w:val="00C71265"/>
    <w:rsid w:val="00C8566A"/>
    <w:rsid w:val="00CB1D66"/>
    <w:rsid w:val="00CC5E68"/>
    <w:rsid w:val="00D75123"/>
    <w:rsid w:val="00DB0A48"/>
    <w:rsid w:val="00DC68AB"/>
    <w:rsid w:val="00E0729C"/>
    <w:rsid w:val="00E32716"/>
    <w:rsid w:val="00E9597E"/>
    <w:rsid w:val="00EC2CFE"/>
    <w:rsid w:val="00EE6115"/>
    <w:rsid w:val="00EF49A0"/>
    <w:rsid w:val="00F0084E"/>
    <w:rsid w:val="00F01F4B"/>
    <w:rsid w:val="00F63E6B"/>
    <w:rsid w:val="00FA128C"/>
    <w:rsid w:val="00F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0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0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8A98C10D1F058F48D84FBDA0E22491EA64B3A85E4EBF8F97330911E94D205593F7E9AB8EB0430WDg8K" TargetMode="External"/><Relationship Id="rId13" Type="http://schemas.openxmlformats.org/officeDocument/2006/relationships/hyperlink" Target="consultantplus://offline/ref=D718A98C10D1F058F48D84FBDA0E22491EA64B3A85E4EBF8F97330911E94D205593F7E9AB8EB0430WDg8K" TargetMode="External"/><Relationship Id="rId18" Type="http://schemas.openxmlformats.org/officeDocument/2006/relationships/hyperlink" Target="consultantplus://offline/ref=D718A98C10D1F058F48D9AF6CC627E4119A8133086EDE5A9AD2C6BCC499DD8521E7027D8FCE60431DFA75CWFg9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718A98C10D1F058F48D84FBDA0E22491EA3483E8AE6EBF8F97330911E94D205593F7E9AB8EB0531WDg7K" TargetMode="External"/><Relationship Id="rId7" Type="http://schemas.openxmlformats.org/officeDocument/2006/relationships/hyperlink" Target="consultantplus://offline/ref=D718A98C10D1F058F48D9AF6CC627E4119A8133086EDE5A9AD2C6BCC499DD8521E7027D8FCE60431DFA75DWFgEK" TargetMode="External"/><Relationship Id="rId12" Type="http://schemas.openxmlformats.org/officeDocument/2006/relationships/hyperlink" Target="consultantplus://offline/ref=D718A98C10D1F058F48D9AF6CC627E4119A8133086EDE5A9AD2C6BCC499DD8521E7027D8FCE60431DFA75DWFgDK" TargetMode="External"/><Relationship Id="rId17" Type="http://schemas.openxmlformats.org/officeDocument/2006/relationships/hyperlink" Target="consultantplus://offline/ref=D718A98C10D1F058F48D9AF6CC627E4119A8133086EDE5A9AD2C6BCC499DD8521E7027D8FCE60431DFA75DWFgCK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718A98C10D1F058F48D84FBDA0E22491EA3483E8AE6EBF8F97330911EW9g4K" TargetMode="External"/><Relationship Id="rId20" Type="http://schemas.openxmlformats.org/officeDocument/2006/relationships/hyperlink" Target="consultantplus://offline/ref=D718A98C10D1F058F48D9AF6CC627E4119A8133086E0E8AFA22C6BCC499DD8521E7027D8FCE60431DFA75CWFg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18A98C10D1F058F48D9AF6CC627E4119A8133086E0E8AFA22C6BCC499DD8521E7027D8FCE60431DFA75DWFgEK" TargetMode="External"/><Relationship Id="rId11" Type="http://schemas.openxmlformats.org/officeDocument/2006/relationships/hyperlink" Target="consultantplus://offline/ref=D718A98C10D1F058F48D9AF6CC627E4119A8133086E0E8AFA22C6BCC499DD8521E7027D8FCE60431DFA75DWFg3K" TargetMode="External"/><Relationship Id="rId24" Type="http://schemas.openxmlformats.org/officeDocument/2006/relationships/hyperlink" Target="consultantplus://offline/ref=D718A98C10D1F058F48D9AF6CC627E4119A8133086E1E5AAA62C6BCC499DD8521E7027D8FCE60431DFA759WFg3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718A98C10D1F058F48D9AF6CC627E4119A8133086E1E5AAA62C6BCC499DD8521E7027D8FCE60431DFA759WFg3K" TargetMode="External"/><Relationship Id="rId23" Type="http://schemas.openxmlformats.org/officeDocument/2006/relationships/hyperlink" Target="consultantplus://offline/ref=D718A98C10D1F058F48D84FBDA0E22491EA64B3A85E4EBF8F97330911E94D205593F7E9AB8EB0430WDg8K" TargetMode="External"/><Relationship Id="rId10" Type="http://schemas.openxmlformats.org/officeDocument/2006/relationships/hyperlink" Target="consultantplus://offline/ref=D718A98C10D1F058F48D9AF6CC627E4119A8133086E0E8AFA22C6BCC499DD8521E7027D8FCE60431DFA75DWFgDK" TargetMode="External"/><Relationship Id="rId19" Type="http://schemas.openxmlformats.org/officeDocument/2006/relationships/hyperlink" Target="consultantplus://offline/ref=D718A98C10D1F058F48D9AF6CC627E4119A8133086EDE5A9AD2C6BCC499DD8521E7027D8FCE60431DFA75CWFg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18A98C10D1F058F48D9AF6CC627E4119A8133086E1E5AAA62C6BCC499DD8521E7027D8FCE60431DFA759WFg3K" TargetMode="External"/><Relationship Id="rId14" Type="http://schemas.openxmlformats.org/officeDocument/2006/relationships/hyperlink" Target="consultantplus://offline/ref=D718A98C10D1F058F48D84FBDA0E22491EA5443583E0EBF8F97330911EW9g4K" TargetMode="External"/><Relationship Id="rId22" Type="http://schemas.openxmlformats.org/officeDocument/2006/relationships/hyperlink" Target="consultantplus://offline/ref=D718A98C10D1F058F48D9AF6CC627E4119A8133086EDE5A9AD2C6BCC499DD8521E7027D8FCE60431DFA75CWFg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2014-12-12T10:32:00Z</dcterms:created>
  <dcterms:modified xsi:type="dcterms:W3CDTF">2014-12-12T10:32:00Z</dcterms:modified>
</cp:coreProperties>
</file>